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9E2A" w14:textId="482217B9" w:rsidR="0024019F" w:rsidRPr="001C2D2F" w:rsidRDefault="00A75D35">
      <w:pPr>
        <w:pStyle w:val="Naslov"/>
        <w:rPr>
          <w:b/>
          <w:bCs/>
          <w:u w:val="single"/>
        </w:rPr>
      </w:pPr>
      <w:r w:rsidRPr="001C2D2F">
        <w:rPr>
          <w:b/>
          <w:bCs/>
          <w:color w:val="2A2A2A"/>
          <w:spacing w:val="-2"/>
          <w:u w:val="single"/>
        </w:rPr>
        <w:t>OBRAZ</w:t>
      </w:r>
      <w:r w:rsidR="00DD6272" w:rsidRPr="001C2D2F">
        <w:rPr>
          <w:b/>
          <w:bCs/>
          <w:color w:val="2A2A2A"/>
          <w:spacing w:val="-2"/>
          <w:u w:val="single"/>
        </w:rPr>
        <w:t>LOŽENJE</w:t>
      </w:r>
    </w:p>
    <w:p w14:paraId="18EFA433" w14:textId="77777777" w:rsidR="0024019F" w:rsidRDefault="0024019F">
      <w:pPr>
        <w:pStyle w:val="Tijeloteksta"/>
        <w:rPr>
          <w:sz w:val="22"/>
        </w:rPr>
      </w:pPr>
    </w:p>
    <w:p w14:paraId="3C7B046E" w14:textId="77777777" w:rsidR="0024019F" w:rsidRDefault="0024019F">
      <w:pPr>
        <w:pStyle w:val="Tijeloteksta"/>
        <w:rPr>
          <w:sz w:val="22"/>
        </w:rPr>
      </w:pPr>
    </w:p>
    <w:p w14:paraId="5665C9E0" w14:textId="77777777" w:rsidR="0024019F" w:rsidRDefault="0024019F">
      <w:pPr>
        <w:pStyle w:val="Tijeloteksta"/>
        <w:spacing w:before="63"/>
        <w:rPr>
          <w:sz w:val="22"/>
        </w:rPr>
      </w:pPr>
    </w:p>
    <w:p w14:paraId="19FE6F05" w14:textId="77777777" w:rsidR="0024019F" w:rsidRDefault="00A75D35">
      <w:pPr>
        <w:pStyle w:val="Tijeloteksta"/>
        <w:spacing w:before="1"/>
        <w:ind w:left="116"/>
      </w:pPr>
      <w:r>
        <w:rPr>
          <w:color w:val="2A2A2A"/>
          <w:w w:val="105"/>
        </w:rPr>
        <w:t>Zakon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o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pomorskom</w:t>
      </w:r>
      <w:r>
        <w:rPr>
          <w:color w:val="2A2A2A"/>
          <w:spacing w:val="23"/>
          <w:w w:val="105"/>
        </w:rPr>
        <w:t xml:space="preserve"> </w:t>
      </w:r>
      <w:r>
        <w:rPr>
          <w:color w:val="2A2A2A"/>
          <w:w w:val="105"/>
        </w:rPr>
        <w:t>dobru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i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morskim</w:t>
      </w:r>
      <w:r>
        <w:rPr>
          <w:color w:val="2A2A2A"/>
          <w:spacing w:val="23"/>
          <w:w w:val="105"/>
        </w:rPr>
        <w:t xml:space="preserve"> </w:t>
      </w:r>
      <w:r>
        <w:rPr>
          <w:color w:val="2A2A2A"/>
          <w:w w:val="105"/>
        </w:rPr>
        <w:t>lukama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(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Narodne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novine,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broj: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83/23</w:t>
      </w:r>
      <w:r>
        <w:rPr>
          <w:color w:val="2A2A2A"/>
          <w:spacing w:val="14"/>
          <w:w w:val="105"/>
        </w:rPr>
        <w:t xml:space="preserve"> </w:t>
      </w:r>
      <w:r>
        <w:rPr>
          <w:color w:val="2A2A2A"/>
          <w:w w:val="105"/>
        </w:rPr>
        <w:t>)</w:t>
      </w:r>
      <w:r>
        <w:rPr>
          <w:color w:val="2A2A2A"/>
          <w:spacing w:val="16"/>
          <w:w w:val="105"/>
        </w:rPr>
        <w:t xml:space="preserve"> </w:t>
      </w:r>
      <w:r>
        <w:rPr>
          <w:color w:val="2A2A2A"/>
          <w:w w:val="105"/>
        </w:rPr>
        <w:t>stupio</w:t>
      </w:r>
      <w:r>
        <w:rPr>
          <w:color w:val="2A2A2A"/>
          <w:spacing w:val="6"/>
          <w:w w:val="105"/>
        </w:rPr>
        <w:t xml:space="preserve"> </w:t>
      </w:r>
      <w:r>
        <w:rPr>
          <w:color w:val="2A2A2A"/>
          <w:w w:val="105"/>
        </w:rPr>
        <w:t>je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na</w:t>
      </w:r>
      <w:r>
        <w:rPr>
          <w:color w:val="2A2A2A"/>
          <w:spacing w:val="11"/>
          <w:w w:val="105"/>
        </w:rPr>
        <w:t xml:space="preserve"> </w:t>
      </w:r>
      <w:r>
        <w:rPr>
          <w:color w:val="2A2A2A"/>
          <w:spacing w:val="-2"/>
          <w:w w:val="105"/>
        </w:rPr>
        <w:t>snagu</w:t>
      </w:r>
    </w:p>
    <w:p w14:paraId="50F5C1B9" w14:textId="77777777" w:rsidR="0024019F" w:rsidRDefault="00A75D35">
      <w:pPr>
        <w:pStyle w:val="Tijeloteksta"/>
        <w:spacing w:before="93"/>
        <w:ind w:left="119"/>
      </w:pPr>
      <w:r>
        <w:rPr>
          <w:color w:val="2A2A2A"/>
          <w:w w:val="105"/>
        </w:rPr>
        <w:t>29.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srpnja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2023.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godine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( u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daljnjem tekstu: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Zakon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)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spacing w:val="-10"/>
          <w:w w:val="105"/>
        </w:rPr>
        <w:t>.</w:t>
      </w:r>
    </w:p>
    <w:p w14:paraId="7F15A4CE" w14:textId="77777777" w:rsidR="0024019F" w:rsidRDefault="0024019F">
      <w:pPr>
        <w:pStyle w:val="Tijeloteksta"/>
        <w:spacing w:before="68"/>
      </w:pPr>
    </w:p>
    <w:p w14:paraId="7C60616D" w14:textId="686D27C8" w:rsidR="0024019F" w:rsidRDefault="00A75D35">
      <w:pPr>
        <w:pStyle w:val="Tijeloteksta"/>
        <w:spacing w:line="338" w:lineRule="auto"/>
        <w:ind w:left="113" w:right="269" w:firstLine="1"/>
      </w:pPr>
      <w:r>
        <w:rPr>
          <w:color w:val="2A2A2A"/>
        </w:rPr>
        <w:t>Odredbom</w:t>
      </w:r>
      <w:r>
        <w:rPr>
          <w:color w:val="2A2A2A"/>
          <w:spacing w:val="-1"/>
        </w:rPr>
        <w:t xml:space="preserve"> </w:t>
      </w:r>
      <w:r w:rsidR="00DD6272">
        <w:rPr>
          <w:color w:val="2A2A2A"/>
        </w:rPr>
        <w:t>č</w:t>
      </w:r>
      <w:r>
        <w:rPr>
          <w:color w:val="2A2A2A"/>
        </w:rPr>
        <w:t>anka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39-. stavak 1.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Zakona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propisano je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da je izvrsno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tijelo jedinice</w:t>
      </w:r>
      <w:r>
        <w:rPr>
          <w:color w:val="2A2A2A"/>
          <w:spacing w:val="-19"/>
        </w:rPr>
        <w:t xml:space="preserve"> </w:t>
      </w:r>
      <w:r>
        <w:rPr>
          <w:color w:val="2A2A2A"/>
        </w:rPr>
        <w:t>lokalne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samouprave du</w:t>
      </w:r>
      <w:r w:rsidR="00DD6272">
        <w:rPr>
          <w:color w:val="2A2A2A"/>
        </w:rPr>
        <w:t>ž</w:t>
      </w:r>
      <w:r>
        <w:rPr>
          <w:color w:val="2A2A2A"/>
        </w:rPr>
        <w:t>no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najkasnije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do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1.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rujna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tekuće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godine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izraditi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Prijedlog</w:t>
      </w:r>
      <w:r>
        <w:rPr>
          <w:color w:val="2A2A2A"/>
          <w:spacing w:val="35"/>
        </w:rPr>
        <w:t xml:space="preserve"> </w:t>
      </w:r>
      <w:r>
        <w:rPr>
          <w:color w:val="2A2A2A"/>
        </w:rPr>
        <w:t>plana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upravljanja</w:t>
      </w:r>
      <w:r>
        <w:rPr>
          <w:color w:val="2A2A2A"/>
          <w:spacing w:val="76"/>
        </w:rPr>
        <w:t xml:space="preserve"> </w:t>
      </w:r>
      <w:r>
        <w:rPr>
          <w:color w:val="2A2A2A"/>
        </w:rPr>
        <w:t>pomorskim</w:t>
      </w:r>
      <w:r>
        <w:rPr>
          <w:color w:val="2A2A2A"/>
          <w:spacing w:val="80"/>
        </w:rPr>
        <w:t xml:space="preserve"> </w:t>
      </w:r>
      <w:r>
        <w:rPr>
          <w:color w:val="2A2A2A"/>
        </w:rPr>
        <w:t>dobrom.</w:t>
      </w:r>
    </w:p>
    <w:p w14:paraId="188696B3" w14:textId="22A4A332" w:rsidR="0024019F" w:rsidRDefault="00A75D35">
      <w:pPr>
        <w:pStyle w:val="Tijeloteksta"/>
        <w:spacing w:before="201" w:line="340" w:lineRule="auto"/>
        <w:ind w:left="108" w:right="134" w:firstLine="5"/>
      </w:pPr>
      <w:r>
        <w:rPr>
          <w:color w:val="2A2A2A"/>
          <w:w w:val="105"/>
        </w:rPr>
        <w:t>Vezano za dono</w:t>
      </w:r>
      <w:r w:rsidR="00DD6272">
        <w:rPr>
          <w:color w:val="2A2A2A"/>
          <w:w w:val="105"/>
        </w:rPr>
        <w:t>š</w:t>
      </w:r>
      <w:r>
        <w:rPr>
          <w:color w:val="2A2A2A"/>
          <w:w w:val="105"/>
        </w:rPr>
        <w:t>enja Plana upravljanja pomorskim dobrom zaprimljena je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uputa Ministarstva mora, prometa</w:t>
      </w:r>
      <w:r>
        <w:rPr>
          <w:color w:val="2A2A2A"/>
          <w:spacing w:val="40"/>
          <w:w w:val="105"/>
        </w:rPr>
        <w:t xml:space="preserve"> </w:t>
      </w:r>
      <w:r>
        <w:rPr>
          <w:color w:val="2A2A2A"/>
          <w:w w:val="105"/>
        </w:rPr>
        <w:t xml:space="preserve">i infrastrukture, </w:t>
      </w:r>
      <w:r w:rsidR="001C2D2F">
        <w:rPr>
          <w:color w:val="2A2A2A"/>
          <w:w w:val="105"/>
        </w:rPr>
        <w:t>KLASA</w:t>
      </w:r>
      <w:r>
        <w:rPr>
          <w:color w:val="2A2A2A"/>
          <w:w w:val="105"/>
        </w:rPr>
        <w:t>: 011-02/21-03/59,</w:t>
      </w:r>
      <w:r w:rsidR="001C2D2F">
        <w:rPr>
          <w:color w:val="2A2A2A"/>
          <w:w w:val="105"/>
        </w:rPr>
        <w:t xml:space="preserve"> URBROJ</w:t>
      </w:r>
      <w:r>
        <w:rPr>
          <w:color w:val="2A2A2A"/>
          <w:w w:val="105"/>
        </w:rPr>
        <w:t>.</w:t>
      </w:r>
      <w:r>
        <w:rPr>
          <w:color w:val="2A2A2A"/>
          <w:spacing w:val="38"/>
          <w:w w:val="105"/>
        </w:rPr>
        <w:t xml:space="preserve"> </w:t>
      </w:r>
      <w:r>
        <w:rPr>
          <w:color w:val="2A2A2A"/>
          <w:w w:val="105"/>
        </w:rPr>
        <w:t>broj: 530-03-23-93</w:t>
      </w:r>
      <w:r>
        <w:rPr>
          <w:color w:val="2A2A2A"/>
          <w:spacing w:val="40"/>
          <w:w w:val="105"/>
        </w:rPr>
        <w:t xml:space="preserve"> </w:t>
      </w:r>
      <w:r>
        <w:rPr>
          <w:color w:val="2A2A2A"/>
          <w:w w:val="105"/>
        </w:rPr>
        <w:t>od</w:t>
      </w:r>
      <w:r>
        <w:rPr>
          <w:color w:val="2A2A2A"/>
          <w:spacing w:val="40"/>
          <w:w w:val="105"/>
        </w:rPr>
        <w:t xml:space="preserve"> </w:t>
      </w:r>
      <w:r>
        <w:rPr>
          <w:color w:val="2A2A2A"/>
          <w:w w:val="105"/>
        </w:rPr>
        <w:t>30. kolovoza</w:t>
      </w:r>
      <w:r>
        <w:rPr>
          <w:color w:val="2A2A2A"/>
          <w:spacing w:val="40"/>
          <w:w w:val="105"/>
        </w:rPr>
        <w:t xml:space="preserve"> </w:t>
      </w:r>
      <w:r>
        <w:rPr>
          <w:color w:val="2A2A2A"/>
          <w:w w:val="105"/>
        </w:rPr>
        <w:t>2023. godine o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tome da se javno savjetovanje o prijedlogu Plana upravljanja pomorskim dobrom bude provedeno</w:t>
      </w:r>
      <w:r>
        <w:rPr>
          <w:color w:val="2A2A2A"/>
          <w:spacing w:val="40"/>
          <w:w w:val="105"/>
        </w:rPr>
        <w:t xml:space="preserve"> </w:t>
      </w:r>
      <w:r>
        <w:rPr>
          <w:color w:val="2A2A2A"/>
          <w:w w:val="105"/>
        </w:rPr>
        <w:t>najkasnije do 1. studenog 2023. godine.</w:t>
      </w:r>
    </w:p>
    <w:p w14:paraId="7E500D7E" w14:textId="68B74A76" w:rsidR="0024019F" w:rsidRDefault="00DD6272">
      <w:pPr>
        <w:pStyle w:val="Tijeloteksta"/>
        <w:spacing w:before="201" w:line="340" w:lineRule="auto"/>
        <w:ind w:left="112" w:firstLine="3"/>
      </w:pPr>
      <w:r>
        <w:rPr>
          <w:color w:val="2A2A2A"/>
          <w:w w:val="105"/>
        </w:rPr>
        <w:t>Č</w:t>
      </w:r>
      <w:r w:rsidR="00A75D35">
        <w:rPr>
          <w:color w:val="2A2A2A"/>
          <w:w w:val="105"/>
        </w:rPr>
        <w:t xml:space="preserve">lankom 39. stavak 12. Zakona propisano je da </w:t>
      </w:r>
      <w:r>
        <w:rPr>
          <w:color w:val="2A2A2A"/>
          <w:w w:val="105"/>
        </w:rPr>
        <w:t>ć</w:t>
      </w:r>
      <w:r w:rsidR="00A75D35">
        <w:rPr>
          <w:color w:val="2A2A2A"/>
          <w:w w:val="105"/>
        </w:rPr>
        <w:t>e Ministar pravilnikom propisati sadr</w:t>
      </w:r>
      <w:r>
        <w:rPr>
          <w:color w:val="2A2A2A"/>
          <w:w w:val="105"/>
        </w:rPr>
        <w:t>ž</w:t>
      </w:r>
      <w:r w:rsidR="00A75D35">
        <w:rPr>
          <w:color w:val="2A2A2A"/>
          <w:w w:val="105"/>
        </w:rPr>
        <w:t>aj Plana upravljanja pomorskim</w:t>
      </w:r>
      <w:r w:rsidR="00A75D35">
        <w:rPr>
          <w:color w:val="2A2A2A"/>
          <w:spacing w:val="32"/>
          <w:w w:val="105"/>
        </w:rPr>
        <w:t xml:space="preserve"> </w:t>
      </w:r>
      <w:r w:rsidR="00A75D35">
        <w:rPr>
          <w:color w:val="2A2A2A"/>
          <w:w w:val="105"/>
        </w:rPr>
        <w:t>dobrom koji</w:t>
      </w:r>
      <w:r w:rsidR="00A75D35">
        <w:rPr>
          <w:color w:val="2A2A2A"/>
          <w:spacing w:val="-2"/>
          <w:w w:val="105"/>
        </w:rPr>
        <w:t xml:space="preserve"> </w:t>
      </w:r>
      <w:r w:rsidR="00A75D35">
        <w:rPr>
          <w:color w:val="2A2A2A"/>
          <w:w w:val="105"/>
        </w:rPr>
        <w:t>Pravilnik nije</w:t>
      </w:r>
      <w:r w:rsidR="00A75D35">
        <w:rPr>
          <w:color w:val="2A2A2A"/>
          <w:spacing w:val="-1"/>
          <w:w w:val="105"/>
        </w:rPr>
        <w:t xml:space="preserve"> </w:t>
      </w:r>
      <w:r w:rsidR="00A75D35">
        <w:rPr>
          <w:color w:val="2A2A2A"/>
          <w:w w:val="105"/>
        </w:rPr>
        <w:t>donesen,</w:t>
      </w:r>
      <w:r>
        <w:rPr>
          <w:color w:val="2A2A2A"/>
          <w:w w:val="105"/>
        </w:rPr>
        <w:t xml:space="preserve"> </w:t>
      </w:r>
      <w:r w:rsidR="00A75D35">
        <w:rPr>
          <w:color w:val="2A2A2A"/>
          <w:w w:val="105"/>
        </w:rPr>
        <w:t xml:space="preserve">te </w:t>
      </w:r>
      <w:r>
        <w:rPr>
          <w:color w:val="2A2A2A"/>
          <w:w w:val="105"/>
        </w:rPr>
        <w:t>ć</w:t>
      </w:r>
      <w:r w:rsidR="00A75D35">
        <w:rPr>
          <w:color w:val="2A2A2A"/>
          <w:w w:val="105"/>
        </w:rPr>
        <w:t>e</w:t>
      </w:r>
      <w:r w:rsidR="00A75D35">
        <w:rPr>
          <w:color w:val="2A2A2A"/>
          <w:spacing w:val="-1"/>
          <w:w w:val="105"/>
        </w:rPr>
        <w:t xml:space="preserve"> </w:t>
      </w:r>
      <w:r w:rsidR="00A75D35">
        <w:rPr>
          <w:color w:val="2A2A2A"/>
          <w:w w:val="105"/>
        </w:rPr>
        <w:t>se ovaj prijedlog Plana upravljanja pomorskim</w:t>
      </w:r>
      <w:r w:rsidR="00A75D35">
        <w:rPr>
          <w:color w:val="2A2A2A"/>
          <w:spacing w:val="40"/>
          <w:w w:val="105"/>
        </w:rPr>
        <w:t xml:space="preserve"> </w:t>
      </w:r>
      <w:r w:rsidR="00A75D35">
        <w:rPr>
          <w:color w:val="2A2A2A"/>
          <w:w w:val="105"/>
        </w:rPr>
        <w:t>dobrom</w:t>
      </w:r>
      <w:r w:rsidR="00A75D35">
        <w:rPr>
          <w:color w:val="2A2A2A"/>
          <w:spacing w:val="40"/>
          <w:w w:val="105"/>
        </w:rPr>
        <w:t xml:space="preserve"> </w:t>
      </w:r>
      <w:r w:rsidR="00A75D35">
        <w:rPr>
          <w:color w:val="2A2A2A"/>
          <w:w w:val="105"/>
        </w:rPr>
        <w:t>morati uskladiti sa</w:t>
      </w:r>
      <w:r w:rsidR="00A75D35">
        <w:rPr>
          <w:color w:val="2A2A2A"/>
          <w:spacing w:val="40"/>
          <w:w w:val="105"/>
        </w:rPr>
        <w:t xml:space="preserve"> </w:t>
      </w:r>
      <w:r w:rsidR="00A75D35">
        <w:rPr>
          <w:color w:val="2A2A2A"/>
          <w:w w:val="105"/>
        </w:rPr>
        <w:t>Pravilnikom</w:t>
      </w:r>
      <w:r w:rsidR="00A75D35">
        <w:rPr>
          <w:color w:val="2A2A2A"/>
          <w:spacing w:val="40"/>
          <w:w w:val="105"/>
        </w:rPr>
        <w:t xml:space="preserve"> </w:t>
      </w:r>
      <w:r w:rsidR="00A75D35">
        <w:rPr>
          <w:color w:val="2A2A2A"/>
          <w:w w:val="105"/>
        </w:rPr>
        <w:t xml:space="preserve">koji </w:t>
      </w:r>
      <w:r>
        <w:rPr>
          <w:color w:val="2A2A2A"/>
          <w:w w:val="105"/>
        </w:rPr>
        <w:t>ć</w:t>
      </w:r>
      <w:r w:rsidR="00A75D35">
        <w:rPr>
          <w:color w:val="2A2A2A"/>
          <w:w w:val="105"/>
        </w:rPr>
        <w:t>e donijeti Ministar.</w:t>
      </w:r>
    </w:p>
    <w:p w14:paraId="60228B04" w14:textId="0BC470DD" w:rsidR="0024019F" w:rsidRDefault="00A75D35">
      <w:pPr>
        <w:pStyle w:val="Tijeloteksta"/>
        <w:spacing w:before="198" w:line="340" w:lineRule="auto"/>
        <w:ind w:left="112" w:right="134" w:firstLine="6"/>
      </w:pPr>
      <w:r>
        <w:rPr>
          <w:color w:val="2A2A2A"/>
          <w:w w:val="105"/>
        </w:rPr>
        <w:t xml:space="preserve">Vezano za davanje dozvola za obavljanje djelatnosti na pomorskom dobru </w:t>
      </w:r>
      <w:r w:rsidR="00DD6272">
        <w:rPr>
          <w:color w:val="2A2A2A"/>
          <w:w w:val="105"/>
        </w:rPr>
        <w:t>č</w:t>
      </w:r>
      <w:r>
        <w:rPr>
          <w:color w:val="2A2A2A"/>
          <w:w w:val="105"/>
        </w:rPr>
        <w:t>lankom 72. stavak 7. Zakona</w:t>
      </w:r>
      <w:r>
        <w:rPr>
          <w:color w:val="2A2A2A"/>
          <w:spacing w:val="40"/>
          <w:w w:val="105"/>
        </w:rPr>
        <w:t xml:space="preserve"> </w:t>
      </w:r>
      <w:r>
        <w:rPr>
          <w:color w:val="2A2A2A"/>
          <w:w w:val="105"/>
        </w:rPr>
        <w:t xml:space="preserve">propisano je da </w:t>
      </w:r>
      <w:r w:rsidR="001C2D2F">
        <w:rPr>
          <w:color w:val="2A2A2A"/>
          <w:w w:val="105"/>
        </w:rPr>
        <w:t>ć</w:t>
      </w:r>
      <w:r>
        <w:rPr>
          <w:color w:val="2A2A2A"/>
          <w:w w:val="105"/>
        </w:rPr>
        <w:t>e Vlada Republike Hrvatske Uredbom propisati vrste djelatnosti i visinu minimalnih naknada za dodjelu dozvola na pomorskom dobru koja uredba tako</w:t>
      </w:r>
      <w:r w:rsidR="00DD6272">
        <w:rPr>
          <w:color w:val="2A2A2A"/>
          <w:w w:val="105"/>
        </w:rPr>
        <w:t>đ</w:t>
      </w:r>
      <w:r>
        <w:rPr>
          <w:color w:val="2A2A2A"/>
          <w:w w:val="105"/>
        </w:rPr>
        <w:t>er jo</w:t>
      </w:r>
      <w:r w:rsidR="00DD6272">
        <w:rPr>
          <w:color w:val="2A2A2A"/>
          <w:w w:val="105"/>
        </w:rPr>
        <w:t>š</w:t>
      </w:r>
      <w:r>
        <w:rPr>
          <w:color w:val="2A2A2A"/>
          <w:w w:val="105"/>
        </w:rPr>
        <w:t xml:space="preserve"> nije donesena ali je </w:t>
      </w:r>
      <w:r w:rsidR="00DD6272">
        <w:rPr>
          <w:color w:val="2A2A2A"/>
          <w:w w:val="105"/>
        </w:rPr>
        <w:t>č</w:t>
      </w:r>
      <w:r>
        <w:rPr>
          <w:color w:val="2A2A2A"/>
          <w:w w:val="105"/>
        </w:rPr>
        <w:t>lankom 231. Zakona o pomorskom dobru i morskim lukama propisano da</w:t>
      </w:r>
      <w:r w:rsidR="00DD6272">
        <w:rPr>
          <w:color w:val="2A2A2A"/>
          <w:w w:val="105"/>
        </w:rPr>
        <w:t xml:space="preserve"> </w:t>
      </w:r>
      <w:r>
        <w:rPr>
          <w:color w:val="2A2A2A"/>
          <w:w w:val="105"/>
        </w:rPr>
        <w:t>do dono</w:t>
      </w:r>
      <w:r w:rsidR="00DD6272">
        <w:rPr>
          <w:color w:val="2A2A2A"/>
          <w:w w:val="105"/>
        </w:rPr>
        <w:t>š</w:t>
      </w:r>
      <w:r>
        <w:rPr>
          <w:color w:val="2A2A2A"/>
          <w:w w:val="105"/>
        </w:rPr>
        <w:t>enja te Uredbe ostaje na snazi Uredba o postupku davanja koncesijskih odobrenja na pomorskom dobru</w:t>
      </w:r>
    </w:p>
    <w:p w14:paraId="283BF631" w14:textId="5850BA85" w:rsidR="0024019F" w:rsidRDefault="00A75D35">
      <w:pPr>
        <w:pStyle w:val="Tijeloteksta"/>
        <w:spacing w:before="1" w:line="331" w:lineRule="auto"/>
        <w:ind w:left="116" w:right="520" w:hanging="4"/>
      </w:pPr>
      <w:r>
        <w:rPr>
          <w:color w:val="2A2A2A"/>
          <w:w w:val="105"/>
        </w:rPr>
        <w:t>(</w:t>
      </w:r>
      <w:r>
        <w:rPr>
          <w:color w:val="2A2A2A"/>
          <w:spacing w:val="29"/>
          <w:w w:val="105"/>
        </w:rPr>
        <w:t xml:space="preserve"> </w:t>
      </w:r>
      <w:r>
        <w:rPr>
          <w:color w:val="2A2A2A"/>
          <w:w w:val="105"/>
        </w:rPr>
        <w:t>Narodne</w:t>
      </w:r>
      <w:r>
        <w:rPr>
          <w:color w:val="2A2A2A"/>
          <w:spacing w:val="30"/>
          <w:w w:val="105"/>
        </w:rPr>
        <w:t xml:space="preserve"> </w:t>
      </w:r>
      <w:r>
        <w:rPr>
          <w:color w:val="2A2A2A"/>
          <w:w w:val="105"/>
        </w:rPr>
        <w:t>novine, broj: 36/04,63/08,</w:t>
      </w:r>
      <w:r>
        <w:rPr>
          <w:color w:val="2A2A2A"/>
          <w:spacing w:val="40"/>
          <w:w w:val="105"/>
        </w:rPr>
        <w:t xml:space="preserve"> </w:t>
      </w:r>
      <w:r>
        <w:rPr>
          <w:color w:val="2A2A2A"/>
          <w:w w:val="105"/>
        </w:rPr>
        <w:t>133/13,</w:t>
      </w:r>
      <w:r>
        <w:rPr>
          <w:color w:val="2A2A2A"/>
          <w:spacing w:val="30"/>
          <w:w w:val="105"/>
        </w:rPr>
        <w:t xml:space="preserve"> </w:t>
      </w:r>
      <w:r>
        <w:rPr>
          <w:color w:val="2A2A2A"/>
          <w:w w:val="105"/>
        </w:rPr>
        <w:t>63/14), te se ovim</w:t>
      </w:r>
      <w:r>
        <w:rPr>
          <w:color w:val="2A2A2A"/>
          <w:spacing w:val="40"/>
          <w:w w:val="105"/>
        </w:rPr>
        <w:t xml:space="preserve"> </w:t>
      </w:r>
      <w:r>
        <w:rPr>
          <w:color w:val="2A2A2A"/>
          <w:w w:val="105"/>
        </w:rPr>
        <w:t>prijedlogom</w:t>
      </w:r>
      <w:r>
        <w:rPr>
          <w:color w:val="2A2A2A"/>
          <w:spacing w:val="40"/>
          <w:w w:val="105"/>
        </w:rPr>
        <w:t xml:space="preserve"> </w:t>
      </w:r>
      <w:r>
        <w:rPr>
          <w:color w:val="2A2A2A"/>
          <w:w w:val="105"/>
        </w:rPr>
        <w:t>Plana</w:t>
      </w:r>
      <w:r>
        <w:rPr>
          <w:color w:val="2A2A2A"/>
          <w:spacing w:val="40"/>
          <w:w w:val="105"/>
        </w:rPr>
        <w:t xml:space="preserve"> </w:t>
      </w:r>
      <w:r>
        <w:rPr>
          <w:color w:val="2A2A2A"/>
          <w:w w:val="105"/>
        </w:rPr>
        <w:t>upravljanja pomorskim dobrom na podru</w:t>
      </w:r>
      <w:r w:rsidR="00DD6272">
        <w:rPr>
          <w:color w:val="2A2A2A"/>
          <w:w w:val="105"/>
        </w:rPr>
        <w:t>č</w:t>
      </w:r>
      <w:r>
        <w:rPr>
          <w:color w:val="2A2A2A"/>
          <w:w w:val="105"/>
        </w:rPr>
        <w:t xml:space="preserve">ju </w:t>
      </w:r>
      <w:r w:rsidR="00DD6272">
        <w:rPr>
          <w:color w:val="2A2A2A"/>
          <w:w w:val="105"/>
        </w:rPr>
        <w:t xml:space="preserve">Općine Kali </w:t>
      </w:r>
      <w:r>
        <w:rPr>
          <w:color w:val="2A2A2A"/>
          <w:w w:val="105"/>
        </w:rPr>
        <w:t>za razdoblje od 2024-2028. godine propisuje plan davanja dozvola na pomorskom dobru sa mikrolokacijama i djelatnostima koje su i prije bile</w:t>
      </w:r>
      <w:r w:rsidR="00DD6272">
        <w:rPr>
          <w:color w:val="2A2A2A"/>
          <w:w w:val="105"/>
        </w:rPr>
        <w:t xml:space="preserve"> određene u Planu upravljanja pomorskim dobrom na području Općine Kali. </w:t>
      </w:r>
    </w:p>
    <w:p w14:paraId="1F607232" w14:textId="2BA86E1D" w:rsidR="0024019F" w:rsidRDefault="00A75D35">
      <w:pPr>
        <w:pStyle w:val="Tijeloteksta"/>
        <w:spacing w:before="201" w:line="338" w:lineRule="auto"/>
        <w:ind w:left="116" w:right="134" w:hanging="1"/>
      </w:pPr>
      <w:r>
        <w:rPr>
          <w:color w:val="2A2A2A"/>
          <w:w w:val="105"/>
        </w:rPr>
        <w:t xml:space="preserve">Slijedom navedenog i u ovom dijelu </w:t>
      </w:r>
      <w:r w:rsidR="00DD6272">
        <w:rPr>
          <w:color w:val="2A2A2A"/>
          <w:w w:val="105"/>
        </w:rPr>
        <w:t>ć</w:t>
      </w:r>
      <w:r>
        <w:rPr>
          <w:color w:val="2A2A2A"/>
          <w:w w:val="105"/>
        </w:rPr>
        <w:t>e se Plan upravljanja pomorskim dobrom uskla</w:t>
      </w:r>
      <w:r w:rsidR="00DD6272">
        <w:rPr>
          <w:color w:val="2A2A2A"/>
          <w:w w:val="105"/>
        </w:rPr>
        <w:t>đ</w:t>
      </w:r>
      <w:r>
        <w:rPr>
          <w:color w:val="2A2A2A"/>
          <w:w w:val="105"/>
        </w:rPr>
        <w:t xml:space="preserve">ivati sa odredbama uredbe koju </w:t>
      </w:r>
      <w:r w:rsidR="00DD6272">
        <w:rPr>
          <w:color w:val="2A2A2A"/>
          <w:w w:val="105"/>
        </w:rPr>
        <w:t>ć</w:t>
      </w:r>
      <w:r>
        <w:rPr>
          <w:color w:val="2A2A2A"/>
          <w:w w:val="105"/>
        </w:rPr>
        <w:t>e donijeti Vlada Republike Hrvatske i to u odnosu na djelatnosti koje</w:t>
      </w:r>
      <w:r>
        <w:rPr>
          <w:color w:val="2A2A2A"/>
          <w:spacing w:val="-1"/>
          <w:w w:val="105"/>
        </w:rPr>
        <w:t xml:space="preserve"> </w:t>
      </w:r>
      <w:r w:rsidR="00DD6272">
        <w:rPr>
          <w:color w:val="2A2A2A"/>
          <w:w w:val="105"/>
        </w:rPr>
        <w:t>ć</w:t>
      </w:r>
      <w:r>
        <w:rPr>
          <w:color w:val="2A2A2A"/>
          <w:w w:val="105"/>
        </w:rPr>
        <w:t>e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 xml:space="preserve">se propisati kao i u odnosu na prihode za koje </w:t>
      </w:r>
      <w:r w:rsidR="00DD6272">
        <w:rPr>
          <w:color w:val="2A2A2A"/>
          <w:w w:val="105"/>
        </w:rPr>
        <w:t>ć</w:t>
      </w:r>
      <w:r>
        <w:rPr>
          <w:color w:val="2A2A2A"/>
          <w:w w:val="105"/>
        </w:rPr>
        <w:t>e Vlada utvrditi visinu minimalnih naknada</w:t>
      </w:r>
      <w:r>
        <w:rPr>
          <w:color w:val="2A2A2A"/>
          <w:spacing w:val="31"/>
          <w:w w:val="105"/>
        </w:rPr>
        <w:t xml:space="preserve"> </w:t>
      </w:r>
      <w:r>
        <w:rPr>
          <w:color w:val="2A2A2A"/>
          <w:w w:val="105"/>
        </w:rPr>
        <w:t xml:space="preserve">( koje </w:t>
      </w:r>
      <w:r w:rsidR="00DD6272">
        <w:rPr>
          <w:color w:val="2A2A2A"/>
          <w:w w:val="105"/>
        </w:rPr>
        <w:t>ć</w:t>
      </w:r>
      <w:r>
        <w:rPr>
          <w:color w:val="2A2A2A"/>
          <w:w w:val="105"/>
        </w:rPr>
        <w:t>e biti po</w:t>
      </w:r>
      <w:r w:rsidR="00DD6272">
        <w:rPr>
          <w:color w:val="2A2A2A"/>
          <w:w w:val="105"/>
        </w:rPr>
        <w:t>č</w:t>
      </w:r>
      <w:r>
        <w:rPr>
          <w:color w:val="2A2A2A"/>
          <w:w w:val="105"/>
        </w:rPr>
        <w:t>etne naknade za davanje ponuda na natje</w:t>
      </w:r>
      <w:r w:rsidR="00DD6272">
        <w:rPr>
          <w:color w:val="2A2A2A"/>
          <w:w w:val="105"/>
        </w:rPr>
        <w:t>č</w:t>
      </w:r>
      <w:r>
        <w:rPr>
          <w:color w:val="2A2A2A"/>
          <w:w w:val="105"/>
        </w:rPr>
        <w:t>aju</w:t>
      </w:r>
      <w:r>
        <w:rPr>
          <w:color w:val="2A2A2A"/>
          <w:spacing w:val="20"/>
          <w:w w:val="105"/>
        </w:rPr>
        <w:t xml:space="preserve"> </w:t>
      </w:r>
      <w:r>
        <w:rPr>
          <w:color w:val="2A2A2A"/>
          <w:w w:val="105"/>
        </w:rPr>
        <w:t>za dodjelu dozvola na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pomorskom</w:t>
      </w:r>
      <w:r>
        <w:rPr>
          <w:color w:val="2A2A2A"/>
          <w:spacing w:val="18"/>
          <w:w w:val="105"/>
        </w:rPr>
        <w:t xml:space="preserve"> </w:t>
      </w:r>
      <w:r>
        <w:rPr>
          <w:color w:val="2A2A2A"/>
          <w:w w:val="105"/>
        </w:rPr>
        <w:t>dobru )</w:t>
      </w:r>
      <w:r>
        <w:rPr>
          <w:color w:val="2A2A2A"/>
          <w:spacing w:val="40"/>
          <w:w w:val="105"/>
        </w:rPr>
        <w:t xml:space="preserve">  </w:t>
      </w:r>
      <w:r>
        <w:rPr>
          <w:color w:val="2A2A2A"/>
          <w:w w:val="105"/>
        </w:rPr>
        <w:t>te</w:t>
      </w:r>
      <w:r>
        <w:rPr>
          <w:color w:val="2A2A2A"/>
          <w:spacing w:val="39"/>
          <w:w w:val="105"/>
        </w:rPr>
        <w:t xml:space="preserve"> </w:t>
      </w:r>
      <w:r w:rsidR="00DD6272">
        <w:rPr>
          <w:color w:val="2A2A2A"/>
          <w:w w:val="105"/>
        </w:rPr>
        <w:t>ć</w:t>
      </w:r>
      <w:r>
        <w:rPr>
          <w:color w:val="2A2A2A"/>
          <w:w w:val="105"/>
        </w:rPr>
        <w:t>e se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iznos tih</w:t>
      </w:r>
      <w:r>
        <w:rPr>
          <w:color w:val="2A2A2A"/>
          <w:spacing w:val="40"/>
          <w:w w:val="105"/>
        </w:rPr>
        <w:t xml:space="preserve"> </w:t>
      </w:r>
      <w:r>
        <w:rPr>
          <w:color w:val="2A2A2A"/>
          <w:w w:val="105"/>
        </w:rPr>
        <w:t>prihoda koji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su namjenski mo</w:t>
      </w:r>
      <w:r w:rsidR="00DD6272">
        <w:rPr>
          <w:color w:val="2A2A2A"/>
          <w:w w:val="105"/>
        </w:rPr>
        <w:t>ć</w:t>
      </w:r>
      <w:r>
        <w:rPr>
          <w:color w:val="2A2A2A"/>
          <w:w w:val="105"/>
        </w:rPr>
        <w:t>i utvrditi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nakon provedbe natje</w:t>
      </w:r>
      <w:r w:rsidR="00DD6272">
        <w:rPr>
          <w:color w:val="2A2A2A"/>
          <w:w w:val="105"/>
        </w:rPr>
        <w:t>č</w:t>
      </w:r>
      <w:r>
        <w:rPr>
          <w:color w:val="2A2A2A"/>
          <w:w w:val="105"/>
        </w:rPr>
        <w:t xml:space="preserve">aja, nakon </w:t>
      </w:r>
      <w:r w:rsidR="00DD6272">
        <w:rPr>
          <w:color w:val="2A2A2A"/>
          <w:w w:val="105"/>
        </w:rPr>
        <w:t>č</w:t>
      </w:r>
      <w:r>
        <w:rPr>
          <w:color w:val="2A2A2A"/>
          <w:w w:val="105"/>
        </w:rPr>
        <w:t xml:space="preserve">ega </w:t>
      </w:r>
      <w:r w:rsidR="00DD6272">
        <w:rPr>
          <w:color w:val="2A2A2A"/>
          <w:w w:val="105"/>
        </w:rPr>
        <w:t>ć</w:t>
      </w:r>
      <w:r>
        <w:rPr>
          <w:color w:val="2A2A2A"/>
          <w:w w:val="105"/>
        </w:rPr>
        <w:t>e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se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mo</w:t>
      </w:r>
      <w:r w:rsidR="00DD6272">
        <w:rPr>
          <w:color w:val="2A2A2A"/>
          <w:w w:val="105"/>
        </w:rPr>
        <w:t>ć</w:t>
      </w:r>
      <w:r>
        <w:rPr>
          <w:color w:val="2A2A2A"/>
          <w:w w:val="105"/>
        </w:rPr>
        <w:t>i to</w:t>
      </w:r>
      <w:r w:rsidR="00DD6272">
        <w:rPr>
          <w:color w:val="2A2A2A"/>
          <w:w w:val="105"/>
        </w:rPr>
        <w:t>č</w:t>
      </w:r>
      <w:r>
        <w:rPr>
          <w:color w:val="2A2A2A"/>
          <w:w w:val="105"/>
        </w:rPr>
        <w:t>nije utvrditi i pojedini rashodi ( iznosi ulaganja u redovno odr</w:t>
      </w:r>
      <w:r w:rsidR="00DD6272">
        <w:rPr>
          <w:color w:val="2A2A2A"/>
          <w:w w:val="105"/>
        </w:rPr>
        <w:t>ž</w:t>
      </w:r>
      <w:r>
        <w:rPr>
          <w:color w:val="2A2A2A"/>
          <w:w w:val="105"/>
        </w:rPr>
        <w:t>avanje pomorskog dobra ).</w:t>
      </w:r>
    </w:p>
    <w:p w14:paraId="5209AB13" w14:textId="7D81A3A1" w:rsidR="0024019F" w:rsidRDefault="00A75D35">
      <w:pPr>
        <w:pStyle w:val="Tijeloteksta"/>
        <w:spacing w:before="203" w:line="340" w:lineRule="auto"/>
        <w:ind w:left="121" w:right="134" w:firstLine="3"/>
      </w:pPr>
      <w:r>
        <w:rPr>
          <w:color w:val="2A2A2A"/>
          <w:w w:val="105"/>
        </w:rPr>
        <w:t>Nadalje</w:t>
      </w:r>
      <w:r>
        <w:rPr>
          <w:color w:val="2A2A2A"/>
          <w:spacing w:val="-1"/>
          <w:w w:val="105"/>
        </w:rPr>
        <w:t xml:space="preserve"> </w:t>
      </w:r>
      <w:r w:rsidR="00DD6272">
        <w:rPr>
          <w:color w:val="2A2A2A"/>
          <w:w w:val="105"/>
        </w:rPr>
        <w:t>č</w:t>
      </w:r>
      <w:r>
        <w:rPr>
          <w:color w:val="2A2A2A"/>
          <w:w w:val="105"/>
        </w:rPr>
        <w:t>lankom 14.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stavak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11.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u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svezi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sa</w:t>
      </w:r>
      <w:r>
        <w:rPr>
          <w:color w:val="2A2A2A"/>
          <w:spacing w:val="-5"/>
          <w:w w:val="105"/>
        </w:rPr>
        <w:t xml:space="preserve"> </w:t>
      </w:r>
      <w:r w:rsidR="00DD6272">
        <w:rPr>
          <w:color w:val="2A2A2A"/>
          <w:w w:val="105"/>
        </w:rPr>
        <w:t>č</w:t>
      </w:r>
      <w:r>
        <w:rPr>
          <w:color w:val="2A2A2A"/>
          <w:w w:val="105"/>
        </w:rPr>
        <w:t>lankom 14.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stavak 2.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Zakona propisano je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da</w:t>
      </w:r>
      <w:r>
        <w:rPr>
          <w:color w:val="2A2A2A"/>
          <w:spacing w:val="-2"/>
          <w:w w:val="105"/>
        </w:rPr>
        <w:t xml:space="preserve"> </w:t>
      </w:r>
      <w:r w:rsidR="001C2D2F">
        <w:rPr>
          <w:color w:val="2A2A2A"/>
          <w:w w:val="105"/>
        </w:rPr>
        <w:t>ć</w:t>
      </w:r>
      <w:r>
        <w:rPr>
          <w:color w:val="2A2A2A"/>
          <w:w w:val="105"/>
        </w:rPr>
        <w:t>e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Vlada Republike Hrvatske uredbom urediti gradnju gra</w:t>
      </w:r>
      <w:r w:rsidR="001C2D2F">
        <w:rPr>
          <w:color w:val="2A2A2A"/>
          <w:w w:val="105"/>
        </w:rPr>
        <w:t>đ</w:t>
      </w:r>
      <w:r>
        <w:rPr>
          <w:color w:val="2A2A2A"/>
          <w:w w:val="105"/>
        </w:rPr>
        <w:t>evina i izvo</w:t>
      </w:r>
      <w:r w:rsidR="001C2D2F">
        <w:rPr>
          <w:color w:val="2A2A2A"/>
          <w:w w:val="105"/>
        </w:rPr>
        <w:t>đ</w:t>
      </w:r>
      <w:r>
        <w:rPr>
          <w:color w:val="2A2A2A"/>
          <w:w w:val="105"/>
        </w:rPr>
        <w:t>enje zahvata u prostoru koji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se prema propisima kojima se ureduje gra</w:t>
      </w:r>
      <w:r w:rsidR="001C2D2F">
        <w:rPr>
          <w:color w:val="2A2A2A"/>
          <w:w w:val="105"/>
        </w:rPr>
        <w:t>đ</w:t>
      </w:r>
      <w:r>
        <w:rPr>
          <w:color w:val="2A2A2A"/>
          <w:w w:val="105"/>
        </w:rPr>
        <w:t>enje ne smatraju gra</w:t>
      </w:r>
      <w:r w:rsidR="001C2D2F">
        <w:rPr>
          <w:color w:val="2A2A2A"/>
          <w:w w:val="105"/>
        </w:rPr>
        <w:t>đ</w:t>
      </w:r>
      <w:r>
        <w:rPr>
          <w:color w:val="2A2A2A"/>
          <w:w w:val="105"/>
        </w:rPr>
        <w:t>enjem , a koji su dopu</w:t>
      </w:r>
      <w:r w:rsidR="001C2D2F">
        <w:rPr>
          <w:color w:val="2A2A2A"/>
          <w:w w:val="105"/>
        </w:rPr>
        <w:t>š</w:t>
      </w:r>
      <w:r>
        <w:rPr>
          <w:color w:val="2A2A2A"/>
          <w:w w:val="105"/>
        </w:rPr>
        <w:t>teni na pomorskom dobru, koja uredba jo</w:t>
      </w:r>
      <w:r w:rsidR="001C2D2F">
        <w:rPr>
          <w:color w:val="2A2A2A"/>
          <w:w w:val="105"/>
        </w:rPr>
        <w:t>š</w:t>
      </w:r>
      <w:r>
        <w:rPr>
          <w:color w:val="2A2A2A"/>
          <w:w w:val="105"/>
        </w:rPr>
        <w:t xml:space="preserve"> nije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 xml:space="preserve">donesena, te </w:t>
      </w:r>
      <w:r w:rsidR="001C2D2F">
        <w:rPr>
          <w:color w:val="2A2A2A"/>
          <w:w w:val="105"/>
        </w:rPr>
        <w:t>ć</w:t>
      </w:r>
      <w:r>
        <w:rPr>
          <w:color w:val="2A2A2A"/>
          <w:w w:val="105"/>
        </w:rPr>
        <w:t>e se</w:t>
      </w:r>
      <w:r>
        <w:rPr>
          <w:color w:val="2A2A2A"/>
          <w:spacing w:val="80"/>
          <w:w w:val="105"/>
        </w:rPr>
        <w:t xml:space="preserve"> </w:t>
      </w:r>
      <w:r>
        <w:rPr>
          <w:color w:val="2A2A2A"/>
          <w:w w:val="105"/>
        </w:rPr>
        <w:t>Plan upravljanja</w:t>
      </w:r>
      <w:r>
        <w:rPr>
          <w:color w:val="2A2A2A"/>
          <w:spacing w:val="26"/>
          <w:w w:val="105"/>
        </w:rPr>
        <w:t xml:space="preserve"> </w:t>
      </w:r>
      <w:r>
        <w:rPr>
          <w:color w:val="2A2A2A"/>
          <w:w w:val="105"/>
        </w:rPr>
        <w:t>pomorskim dobrom uskla</w:t>
      </w:r>
      <w:r w:rsidR="001C2D2F">
        <w:rPr>
          <w:color w:val="2A2A2A"/>
          <w:w w:val="105"/>
        </w:rPr>
        <w:t>đ</w:t>
      </w:r>
      <w:r>
        <w:rPr>
          <w:color w:val="2A2A2A"/>
          <w:w w:val="105"/>
        </w:rPr>
        <w:t>ivati i sa tom.</w:t>
      </w:r>
      <w:r w:rsidR="002A0280">
        <w:rPr>
          <w:color w:val="2A2A2A"/>
          <w:spacing w:val="-39"/>
          <w:w w:val="105"/>
        </w:rPr>
        <w:t xml:space="preserve"> </w:t>
      </w:r>
      <w:r>
        <w:rPr>
          <w:color w:val="2A2A2A"/>
          <w:w w:val="105"/>
        </w:rPr>
        <w:t>uredbom.</w:t>
      </w:r>
    </w:p>
    <w:p w14:paraId="57F4D99C" w14:textId="2045B49F" w:rsidR="0024019F" w:rsidRDefault="00A75D35">
      <w:pPr>
        <w:pStyle w:val="Tijeloteksta"/>
        <w:spacing w:before="189" w:line="340" w:lineRule="auto"/>
        <w:ind w:left="127" w:right="306" w:hanging="4"/>
        <w:jc w:val="both"/>
        <w:rPr>
          <w:color w:val="2A2A2A"/>
          <w:w w:val="105"/>
        </w:rPr>
      </w:pPr>
      <w:r>
        <w:rPr>
          <w:color w:val="2A2A2A"/>
          <w:w w:val="105"/>
        </w:rPr>
        <w:t>Nove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odredbe odre</w:t>
      </w:r>
      <w:r w:rsidR="001C2D2F">
        <w:rPr>
          <w:color w:val="2A2A2A"/>
          <w:w w:val="105"/>
        </w:rPr>
        <w:t>đ</w:t>
      </w:r>
      <w:r>
        <w:rPr>
          <w:color w:val="2A2A2A"/>
          <w:w w:val="105"/>
        </w:rPr>
        <w:t>ene Zakonom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koje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su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vezane za davanje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dozvola</w:t>
      </w:r>
      <w:r w:rsidR="002A0280">
        <w:rPr>
          <w:color w:val="2A2A2A"/>
          <w:w w:val="105"/>
        </w:rPr>
        <w:t xml:space="preserve"> (koncesijsko odobrenje ) </w:t>
      </w:r>
      <w:r>
        <w:rPr>
          <w:color w:val="2A2A2A"/>
          <w:w w:val="105"/>
        </w:rPr>
        <w:t xml:space="preserve"> na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pomorskom dobru i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druge odredbe navedene Zakonom a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koje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se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odnose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n</w:t>
      </w:r>
      <w:r w:rsidR="00AF659B">
        <w:rPr>
          <w:color w:val="2A2A2A"/>
          <w:w w:val="105"/>
        </w:rPr>
        <w:t>a</w:t>
      </w:r>
      <w:r>
        <w:rPr>
          <w:color w:val="2A2A2A"/>
          <w:w w:val="105"/>
        </w:rPr>
        <w:t xml:space="preserve"> Plan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upravljanja pomorskim dobrom uvr</w:t>
      </w:r>
      <w:r w:rsidR="001C2D2F">
        <w:rPr>
          <w:color w:val="2A2A2A"/>
          <w:w w:val="105"/>
        </w:rPr>
        <w:t>š</w:t>
      </w:r>
      <w:r>
        <w:rPr>
          <w:color w:val="2A2A2A"/>
          <w:w w:val="105"/>
        </w:rPr>
        <w:t>tene su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u ovaj prijedlog Plana.</w:t>
      </w:r>
    </w:p>
    <w:p w14:paraId="3B04C8E2" w14:textId="7C2138F5" w:rsidR="00AF659B" w:rsidRDefault="00AF659B">
      <w:pPr>
        <w:pStyle w:val="Tijeloteksta"/>
        <w:spacing w:before="189" w:line="340" w:lineRule="auto"/>
        <w:ind w:left="127" w:right="306" w:hanging="4"/>
        <w:jc w:val="both"/>
        <w:rPr>
          <w:color w:val="2A2A2A"/>
          <w:w w:val="105"/>
        </w:rPr>
      </w:pPr>
      <w:r>
        <w:rPr>
          <w:color w:val="2A2A2A"/>
          <w:w w:val="105"/>
        </w:rPr>
        <w:t>Značajnije novine u odnosu na dosadašnji Plan upravljanja  pomorskim dobrom odnose se na činjenicu da je do sada Plan upravljanja pomorskim dobrom za kalendarsku godinu  donosio Načelnik i to za razdoblje 1 godine. Prema novoj regulativi, Plan donosi  Općinsko vijeće Općine Kali i to za razdoblje od 5 godina. Plan upravljanja sadrži  planirane aktivnosti na pomorskom dobru i prioritete njihove realizacije, izvore sredstava za njihovu realizaciju, plan održavanja, dohranjivanje plaža i gradnje na pomorskom dobru, plan davanja dozvola na pomorskom dobru plan nadzora ovlaštenika dozvola na pomorskom dobru.</w:t>
      </w:r>
    </w:p>
    <w:p w14:paraId="5E158F24" w14:textId="6A9665E0" w:rsidR="00AF659B" w:rsidRDefault="00AF659B">
      <w:pPr>
        <w:pStyle w:val="Tijeloteksta"/>
        <w:spacing w:before="189" w:line="340" w:lineRule="auto"/>
        <w:ind w:left="127" w:right="306" w:hanging="4"/>
        <w:jc w:val="both"/>
        <w:rPr>
          <w:color w:val="2A2A2A"/>
          <w:w w:val="105"/>
        </w:rPr>
      </w:pPr>
      <w:r>
        <w:rPr>
          <w:color w:val="2A2A2A"/>
          <w:w w:val="105"/>
        </w:rPr>
        <w:t>Što se tiče dozvola na pomorsko</w:t>
      </w:r>
      <w:r w:rsidR="002A0280">
        <w:rPr>
          <w:color w:val="2A2A2A"/>
          <w:w w:val="105"/>
        </w:rPr>
        <w:t xml:space="preserve">m dobru </w:t>
      </w:r>
      <w:r>
        <w:rPr>
          <w:color w:val="2A2A2A"/>
          <w:w w:val="105"/>
        </w:rPr>
        <w:t xml:space="preserve"> , Planom upravljanja pomorskim dobrom propisuje  se u skladu s Zakonom  o pomorskom dobru i morskim lukama da se dozvola (koncesijsko odobrenje )  </w:t>
      </w:r>
      <w:r>
        <w:rPr>
          <w:color w:val="2A2A2A"/>
          <w:w w:val="105"/>
        </w:rPr>
        <w:lastRenderedPageBreak/>
        <w:t>izdaje  na temelju proveden</w:t>
      </w:r>
      <w:r w:rsidR="002A0280">
        <w:rPr>
          <w:color w:val="2A2A2A"/>
          <w:w w:val="105"/>
        </w:rPr>
        <w:t>og javnog natječaja ili na zaht</w:t>
      </w:r>
      <w:r>
        <w:rPr>
          <w:color w:val="2A2A2A"/>
          <w:w w:val="105"/>
        </w:rPr>
        <w:t>jev gospodarskog subjekta  što je novina u odnosu na važeću Uredbu o postupku davanja koncesijskog odobrenja koja se primjenjivala na način da je prednost imao podnositelj zahtijeva koji je zahtjev ranije predao. Dozvola se izdaje  na rok od dvije</w:t>
      </w:r>
      <w:r w:rsidR="002A0280">
        <w:rPr>
          <w:color w:val="2A2A2A"/>
          <w:w w:val="105"/>
        </w:rPr>
        <w:t xml:space="preserve"> (2) </w:t>
      </w:r>
      <w:r>
        <w:rPr>
          <w:color w:val="2A2A2A"/>
          <w:w w:val="105"/>
        </w:rPr>
        <w:t xml:space="preserve"> do 5 godina na temelju provedenog javnog natječaja ili na rok do 20 dana na zahtjev gospodarskog subjekta  (manifestacija i dr.)</w:t>
      </w:r>
      <w:r w:rsidR="00940A98">
        <w:rPr>
          <w:color w:val="2A2A2A"/>
          <w:w w:val="105"/>
        </w:rPr>
        <w:t xml:space="preserve"> Prema predviđenim odredbama Plana upravljanja natječaj prov</w:t>
      </w:r>
      <w:r w:rsidR="002A0280">
        <w:rPr>
          <w:color w:val="2A2A2A"/>
          <w:w w:val="105"/>
        </w:rPr>
        <w:t>odi Povjerenstvo prema kriterij</w:t>
      </w:r>
      <w:r w:rsidR="00940A98">
        <w:rPr>
          <w:color w:val="2A2A2A"/>
          <w:w w:val="105"/>
        </w:rPr>
        <w:t>ima koji su također utvrđeni u Planu upravljanja pomorskim dobrom.</w:t>
      </w:r>
    </w:p>
    <w:p w14:paraId="697E1AAA" w14:textId="6465A590" w:rsidR="00940A98" w:rsidRDefault="00940A98">
      <w:pPr>
        <w:pStyle w:val="Tijeloteksta"/>
        <w:spacing w:before="189" w:line="340" w:lineRule="auto"/>
        <w:ind w:left="127" w:right="306" w:hanging="4"/>
        <w:jc w:val="both"/>
      </w:pPr>
      <w:r>
        <w:rPr>
          <w:color w:val="2A2A2A"/>
          <w:w w:val="105"/>
        </w:rPr>
        <w:t>T</w:t>
      </w:r>
      <w:r w:rsidR="002A0280">
        <w:rPr>
          <w:color w:val="2A2A2A"/>
          <w:w w:val="105"/>
        </w:rPr>
        <w:t>a</w:t>
      </w:r>
      <w:r>
        <w:rPr>
          <w:color w:val="2A2A2A"/>
          <w:w w:val="105"/>
        </w:rPr>
        <w:t>kođer  odredbama Plana propisan je način održavanja  reda na pomorskim dobru, a što se detaljnije uređuje drugim općim aktom odnosno Odlukom  o redu na pomorskim dobrom čija je obveza donošenja također propisana zakonom.</w:t>
      </w:r>
    </w:p>
    <w:p w14:paraId="674D0A1D" w14:textId="4F7CED89" w:rsidR="0024019F" w:rsidRDefault="00A75D35">
      <w:pPr>
        <w:pStyle w:val="Tijeloteksta"/>
        <w:spacing w:before="188" w:line="312" w:lineRule="auto"/>
        <w:ind w:left="126" w:right="737" w:firstLine="3"/>
        <w:rPr>
          <w:sz w:val="21"/>
        </w:rPr>
      </w:pPr>
      <w:r>
        <w:rPr>
          <w:color w:val="2A2A2A"/>
        </w:rPr>
        <w:t>Slijedom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navedenog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predla</w:t>
      </w:r>
      <w:r w:rsidR="001C2D2F">
        <w:rPr>
          <w:color w:val="2A2A2A"/>
        </w:rPr>
        <w:t>ž</w:t>
      </w:r>
      <w:r>
        <w:rPr>
          <w:color w:val="2A2A2A"/>
        </w:rPr>
        <w:t>e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se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usvajanje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Prijedloga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plana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upravljanja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pomorskim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dobro</w:t>
      </w:r>
      <w:r w:rsidR="001C2D2F">
        <w:rPr>
          <w:color w:val="2A2A2A"/>
        </w:rPr>
        <w:t>m na području Općine Kal</w:t>
      </w:r>
      <w:r w:rsidR="006F1C6D">
        <w:rPr>
          <w:color w:val="2A2A2A"/>
        </w:rPr>
        <w:t>i</w:t>
      </w:r>
      <w:r w:rsidR="001C2D2F">
        <w:rPr>
          <w:color w:val="2A2A2A"/>
        </w:rPr>
        <w:t xml:space="preserve"> za razdoblje od 2024. – 2028. godine. </w:t>
      </w:r>
    </w:p>
    <w:sectPr w:rsidR="0024019F">
      <w:type w:val="continuous"/>
      <w:pgSz w:w="11910" w:h="16840"/>
      <w:pgMar w:top="380" w:right="13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9F"/>
    <w:rsid w:val="001C2D2F"/>
    <w:rsid w:val="0024019F"/>
    <w:rsid w:val="002A0280"/>
    <w:rsid w:val="005962D3"/>
    <w:rsid w:val="006F1C6D"/>
    <w:rsid w:val="00940A98"/>
    <w:rsid w:val="00A75D35"/>
    <w:rsid w:val="00AF659B"/>
    <w:rsid w:val="00D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A999"/>
  <w15:docId w15:val="{D4A6A9BD-7DE9-4E57-960A-2EDB0E9E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9"/>
      <w:szCs w:val="19"/>
    </w:rPr>
  </w:style>
  <w:style w:type="paragraph" w:styleId="Naslov">
    <w:name w:val="Title"/>
    <w:basedOn w:val="Normal"/>
    <w:uiPriority w:val="10"/>
    <w:qFormat/>
    <w:pPr>
      <w:spacing w:before="68"/>
      <w:ind w:left="114"/>
    </w:p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SKM_C250i23100211390</vt:lpstr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SKM_C250i23100211390</dc:title>
  <dc:creator>Magdalena</dc:creator>
  <cp:lastModifiedBy>Korisnik</cp:lastModifiedBy>
  <cp:revision>5</cp:revision>
  <dcterms:created xsi:type="dcterms:W3CDTF">2023-10-31T09:27:00Z</dcterms:created>
  <dcterms:modified xsi:type="dcterms:W3CDTF">2023-11-06T09:49:00Z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KM_C250i</vt:lpwstr>
  </property>
  <property fmtid="{D5CDD505-2E9C-101B-9397-08002B2CF9AE}" pid="4" name="LastSaved">
    <vt:filetime>2023-10-31T00:00:00Z</vt:filetime>
  </property>
  <property fmtid="{D5CDD505-2E9C-101B-9397-08002B2CF9AE}" pid="5" name="Producer">
    <vt:lpwstr>KONICA MINOLTA bizhub C250i</vt:lpwstr>
  </property>
</Properties>
</file>